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681430" w:rsidP="00681430">
      <w:pPr>
        <w:tabs>
          <w:tab w:val="left" w:pos="6705"/>
        </w:tabs>
        <w:jc w:val="center"/>
      </w:pPr>
      <w:r>
        <w:object w:dxaOrig="2055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65pt;height:40.3pt" o:ole="">
            <v:imagedata r:id="rId5" o:title=""/>
          </v:shape>
          <o:OLEObject Type="Embed" ProgID="PBrush" ShapeID="_x0000_i1025" DrawAspect="Content" ObjectID="_1807609363" r:id="rId6"/>
        </w:object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«РЯЗАНСКАЯ ЭНЕРГЕТИЧЕСКАЯ СБЫТОВАЯ КОМПАНИЯ»</w:t>
      </w:r>
    </w:p>
    <w:p w:rsidR="00681430" w:rsidRPr="005D278E" w:rsidRDefault="00681430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390005, </w:t>
      </w:r>
      <w:proofErr w:type="spellStart"/>
      <w:r w:rsidRPr="005D278E">
        <w:rPr>
          <w:b/>
          <w:sz w:val="24"/>
          <w:szCs w:val="24"/>
        </w:rPr>
        <w:t>г</w:t>
      </w:r>
      <w:proofErr w:type="gramStart"/>
      <w:r w:rsidRPr="005D278E">
        <w:rPr>
          <w:b/>
          <w:sz w:val="24"/>
          <w:szCs w:val="24"/>
        </w:rPr>
        <w:t>.Р</w:t>
      </w:r>
      <w:proofErr w:type="gramEnd"/>
      <w:r w:rsidRPr="005D278E">
        <w:rPr>
          <w:b/>
          <w:sz w:val="24"/>
          <w:szCs w:val="24"/>
        </w:rPr>
        <w:t>язань</w:t>
      </w:r>
      <w:proofErr w:type="spellEnd"/>
      <w:r w:rsidRPr="005D278E">
        <w:rPr>
          <w:b/>
          <w:sz w:val="24"/>
          <w:szCs w:val="24"/>
        </w:rPr>
        <w:t xml:space="preserve">, </w:t>
      </w:r>
      <w:proofErr w:type="spellStart"/>
      <w:r w:rsidRPr="005D278E">
        <w:rPr>
          <w:b/>
          <w:sz w:val="24"/>
          <w:szCs w:val="24"/>
        </w:rPr>
        <w:t>ул.Дзержинского</w:t>
      </w:r>
      <w:proofErr w:type="spellEnd"/>
      <w:r w:rsidRPr="005D278E">
        <w:rPr>
          <w:b/>
          <w:sz w:val="24"/>
          <w:szCs w:val="24"/>
        </w:rPr>
        <w:t>, д.21А</w:t>
      </w:r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«РЭСК»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ОСА </w:t>
      </w:r>
      <w:r w:rsidR="00455F84">
        <w:rPr>
          <w:i/>
          <w:sz w:val="24"/>
          <w:szCs w:val="24"/>
        </w:rPr>
        <w:t>04</w:t>
      </w:r>
      <w:r w:rsidRPr="005D278E">
        <w:rPr>
          <w:i/>
          <w:sz w:val="24"/>
          <w:szCs w:val="24"/>
        </w:rPr>
        <w:t>.0</w:t>
      </w:r>
      <w:r w:rsidR="00455F84">
        <w:rPr>
          <w:i/>
          <w:sz w:val="24"/>
          <w:szCs w:val="24"/>
        </w:rPr>
        <w:t>6</w:t>
      </w:r>
      <w:r w:rsidRPr="005D278E">
        <w:rPr>
          <w:i/>
          <w:sz w:val="24"/>
          <w:szCs w:val="24"/>
        </w:rPr>
        <w:t>.202</w:t>
      </w:r>
      <w:r w:rsidR="00455F84">
        <w:rPr>
          <w:i/>
          <w:sz w:val="24"/>
          <w:szCs w:val="24"/>
        </w:rPr>
        <w:t>5</w:t>
      </w:r>
      <w:r w:rsidRPr="005D278E">
        <w:rPr>
          <w:i/>
          <w:sz w:val="24"/>
          <w:szCs w:val="24"/>
        </w:rPr>
        <w:t>г.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Рекомендации Совета директоров </w:t>
      </w:r>
    </w:p>
    <w:p w:rsidR="00681430" w:rsidRPr="005D278E" w:rsidRDefault="00681430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Решение от </w:t>
      </w:r>
      <w:r w:rsidR="00455F84">
        <w:rPr>
          <w:i/>
          <w:sz w:val="24"/>
          <w:szCs w:val="24"/>
        </w:rPr>
        <w:t>30</w:t>
      </w:r>
      <w:r w:rsidRPr="005D278E">
        <w:rPr>
          <w:i/>
          <w:sz w:val="24"/>
          <w:szCs w:val="24"/>
        </w:rPr>
        <w:t>.0</w:t>
      </w:r>
      <w:r w:rsidR="0064462A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.202</w:t>
      </w:r>
      <w:r w:rsidR="00455F84">
        <w:rPr>
          <w:i/>
          <w:sz w:val="24"/>
          <w:szCs w:val="24"/>
        </w:rPr>
        <w:t>5</w:t>
      </w:r>
      <w:r w:rsidRPr="005D278E">
        <w:rPr>
          <w:i/>
          <w:sz w:val="24"/>
          <w:szCs w:val="24"/>
        </w:rPr>
        <w:t xml:space="preserve">г. (Протокол от </w:t>
      </w:r>
      <w:r w:rsidR="00455F84">
        <w:rPr>
          <w:i/>
          <w:sz w:val="24"/>
          <w:szCs w:val="24"/>
        </w:rPr>
        <w:t>30</w:t>
      </w:r>
      <w:r w:rsidRPr="005D278E">
        <w:rPr>
          <w:i/>
          <w:sz w:val="24"/>
          <w:szCs w:val="24"/>
        </w:rPr>
        <w:t>.0</w:t>
      </w:r>
      <w:r w:rsidR="0064462A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.202</w:t>
      </w:r>
      <w:r w:rsidR="00455F84">
        <w:rPr>
          <w:i/>
          <w:sz w:val="24"/>
          <w:szCs w:val="24"/>
        </w:rPr>
        <w:t>5</w:t>
      </w:r>
      <w:r w:rsidRPr="005D278E">
        <w:rPr>
          <w:i/>
          <w:sz w:val="24"/>
          <w:szCs w:val="24"/>
        </w:rPr>
        <w:t>г. №</w:t>
      </w:r>
      <w:r w:rsidR="00CD02B2" w:rsidRPr="0088007B">
        <w:rPr>
          <w:i/>
          <w:sz w:val="24"/>
          <w:szCs w:val="24"/>
        </w:rPr>
        <w:t xml:space="preserve"> </w:t>
      </w:r>
      <w:r w:rsidR="00CD4E70">
        <w:rPr>
          <w:i/>
          <w:sz w:val="24"/>
          <w:szCs w:val="24"/>
        </w:rPr>
        <w:t>1</w:t>
      </w:r>
      <w:r w:rsidR="00FC7B33">
        <w:rPr>
          <w:i/>
          <w:sz w:val="24"/>
          <w:szCs w:val="24"/>
        </w:rPr>
        <w:t>2</w:t>
      </w:r>
      <w:r w:rsidR="00CD02B2" w:rsidRPr="0088007B">
        <w:rPr>
          <w:i/>
          <w:sz w:val="24"/>
          <w:szCs w:val="24"/>
        </w:rPr>
        <w:t>/2</w:t>
      </w:r>
      <w:r w:rsidR="00455F84">
        <w:rPr>
          <w:i/>
          <w:sz w:val="24"/>
          <w:szCs w:val="24"/>
        </w:rPr>
        <w:t>70</w:t>
      </w:r>
      <w:r w:rsidR="00CD02B2" w:rsidRPr="0088007B">
        <w:rPr>
          <w:i/>
          <w:sz w:val="24"/>
          <w:szCs w:val="24"/>
        </w:rPr>
        <w:t>-2</w:t>
      </w:r>
      <w:r w:rsidR="00455F84">
        <w:rPr>
          <w:i/>
          <w:sz w:val="24"/>
          <w:szCs w:val="24"/>
        </w:rPr>
        <w:t>5</w:t>
      </w:r>
      <w:r w:rsidRPr="005D278E">
        <w:rPr>
          <w:i/>
          <w:sz w:val="24"/>
          <w:szCs w:val="24"/>
        </w:rPr>
        <w:t>)</w:t>
      </w: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561D78" w:rsidRPr="00561D78" w:rsidRDefault="00561D78" w:rsidP="00561D78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eastAsia="en-US"/>
        </w:rPr>
      </w:pPr>
    </w:p>
    <w:p w:rsidR="00561D78" w:rsidRPr="00CD4E70" w:rsidRDefault="00561D78" w:rsidP="00561D78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  <w:r w:rsidRPr="00561D78">
        <w:rPr>
          <w:rFonts w:eastAsiaTheme="minorHAnsi"/>
          <w:b/>
          <w:bCs/>
          <w:color w:val="002060"/>
          <w:sz w:val="26"/>
          <w:szCs w:val="26"/>
          <w:lang w:eastAsia="en-US"/>
        </w:rPr>
        <w:t xml:space="preserve">Рекомендации Совета директоров Общества по распределению </w:t>
      </w:r>
    </w:p>
    <w:p w:rsidR="00681430" w:rsidRPr="00561D78" w:rsidRDefault="00561D78" w:rsidP="00561D78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  <w:r w:rsidRPr="00561D78">
        <w:rPr>
          <w:rFonts w:eastAsiaTheme="minorHAnsi"/>
          <w:b/>
          <w:bCs/>
          <w:color w:val="002060"/>
          <w:sz w:val="26"/>
          <w:szCs w:val="26"/>
          <w:lang w:eastAsia="en-US"/>
        </w:rPr>
        <w:t xml:space="preserve">прибыли и убытков Общества по результатам </w:t>
      </w:r>
      <w:r w:rsidR="00455F84">
        <w:rPr>
          <w:rFonts w:eastAsiaTheme="minorHAnsi"/>
          <w:b/>
          <w:bCs/>
          <w:color w:val="002060"/>
          <w:sz w:val="26"/>
          <w:szCs w:val="26"/>
          <w:lang w:eastAsia="en-US"/>
        </w:rPr>
        <w:t>2024 года</w:t>
      </w:r>
      <w:r w:rsidRPr="00561D78">
        <w:rPr>
          <w:rFonts w:eastAsiaTheme="minorHAnsi"/>
          <w:b/>
          <w:bCs/>
          <w:color w:val="002060"/>
          <w:sz w:val="26"/>
          <w:szCs w:val="26"/>
          <w:lang w:eastAsia="en-US"/>
        </w:rPr>
        <w:t>.</w:t>
      </w:r>
    </w:p>
    <w:p w:rsidR="00561D78" w:rsidRPr="00CD4E70" w:rsidRDefault="00561D78" w:rsidP="00561D78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</w:p>
    <w:p w:rsidR="00CD4E70" w:rsidRPr="00CD4E70" w:rsidRDefault="00CD4E70" w:rsidP="00CD4E70">
      <w:pPr>
        <w:tabs>
          <w:tab w:val="left" w:pos="708"/>
        </w:tabs>
        <w:ind w:firstLine="567"/>
        <w:jc w:val="both"/>
        <w:rPr>
          <w:sz w:val="26"/>
          <w:szCs w:val="26"/>
        </w:rPr>
      </w:pPr>
      <w:r w:rsidRPr="00CD4E70">
        <w:rPr>
          <w:sz w:val="26"/>
          <w:szCs w:val="26"/>
        </w:rPr>
        <w:t>Предварительно утвердить и рекомендовать Общему собранию акционеров Общества утвердить следующее распределение прибыли (убытков) Общества по результатам 202</w:t>
      </w:r>
      <w:r w:rsidR="0096411F">
        <w:rPr>
          <w:sz w:val="26"/>
          <w:szCs w:val="26"/>
        </w:rPr>
        <w:t>4</w:t>
      </w:r>
      <w:r w:rsidRPr="00CD4E70">
        <w:rPr>
          <w:sz w:val="26"/>
          <w:szCs w:val="26"/>
        </w:rPr>
        <w:t xml:space="preserve"> года:  </w:t>
      </w:r>
    </w:p>
    <w:tbl>
      <w:tblPr>
        <w:tblW w:w="926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4623"/>
        <w:gridCol w:w="2410"/>
      </w:tblGrid>
      <w:tr w:rsidR="0096411F" w:rsidRPr="0096411F" w:rsidTr="00AA7C71">
        <w:trPr>
          <w:jc w:val="center"/>
        </w:trPr>
        <w:tc>
          <w:tcPr>
            <w:tcW w:w="6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11F" w:rsidRPr="0096411F" w:rsidRDefault="0096411F" w:rsidP="0096411F">
            <w:pPr>
              <w:tabs>
                <w:tab w:val="left" w:pos="284"/>
              </w:tabs>
              <w:jc w:val="center"/>
              <w:rPr>
                <w:sz w:val="26"/>
                <w:szCs w:val="26"/>
              </w:rPr>
            </w:pPr>
            <w:r w:rsidRPr="0096411F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11F" w:rsidRPr="0096411F" w:rsidRDefault="0096411F" w:rsidP="0096411F">
            <w:pPr>
              <w:tabs>
                <w:tab w:val="left" w:pos="284"/>
              </w:tabs>
              <w:jc w:val="center"/>
              <w:rPr>
                <w:sz w:val="26"/>
                <w:szCs w:val="26"/>
              </w:rPr>
            </w:pPr>
            <w:r w:rsidRPr="0096411F">
              <w:rPr>
                <w:sz w:val="26"/>
                <w:szCs w:val="26"/>
              </w:rPr>
              <w:t>Сумма, тыс. руб.</w:t>
            </w:r>
          </w:p>
        </w:tc>
      </w:tr>
      <w:tr w:rsidR="0096411F" w:rsidRPr="0096411F" w:rsidTr="00AA7C71">
        <w:trPr>
          <w:jc w:val="center"/>
        </w:trPr>
        <w:tc>
          <w:tcPr>
            <w:tcW w:w="685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11F" w:rsidRPr="0096411F" w:rsidRDefault="0096411F" w:rsidP="0096411F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 w:rsidRPr="0096411F">
              <w:rPr>
                <w:sz w:val="26"/>
                <w:szCs w:val="26"/>
              </w:rPr>
              <w:t>Нераспределенная прибыль (убыток) отчетного периода: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11F" w:rsidRPr="0096411F" w:rsidRDefault="0096411F" w:rsidP="0096411F">
            <w:pPr>
              <w:tabs>
                <w:tab w:val="left" w:pos="284"/>
              </w:tabs>
              <w:ind w:right="31"/>
              <w:jc w:val="center"/>
              <w:rPr>
                <w:sz w:val="26"/>
                <w:szCs w:val="26"/>
              </w:rPr>
            </w:pPr>
            <w:r w:rsidRPr="0096411F">
              <w:rPr>
                <w:sz w:val="26"/>
                <w:szCs w:val="26"/>
              </w:rPr>
              <w:t>913 550</w:t>
            </w:r>
          </w:p>
        </w:tc>
      </w:tr>
      <w:tr w:rsidR="0096411F" w:rsidRPr="0096411F" w:rsidTr="00AA7C71">
        <w:trPr>
          <w:trHeight w:val="227"/>
          <w:jc w:val="center"/>
        </w:trPr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11F" w:rsidRPr="0096411F" w:rsidRDefault="0096411F" w:rsidP="0096411F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 w:rsidRPr="0096411F">
              <w:rPr>
                <w:sz w:val="26"/>
                <w:szCs w:val="26"/>
              </w:rPr>
              <w:t xml:space="preserve">Распределить на: 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11F" w:rsidRPr="0096411F" w:rsidRDefault="0096411F" w:rsidP="0096411F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 w:rsidRPr="0096411F">
              <w:rPr>
                <w:sz w:val="26"/>
                <w:szCs w:val="26"/>
              </w:rPr>
              <w:t>Резервный фонд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1F" w:rsidRPr="0096411F" w:rsidRDefault="0096411F" w:rsidP="0096411F">
            <w:pPr>
              <w:tabs>
                <w:tab w:val="left" w:pos="284"/>
              </w:tabs>
              <w:jc w:val="center"/>
              <w:rPr>
                <w:sz w:val="26"/>
                <w:szCs w:val="26"/>
                <w:lang w:val="en-US"/>
              </w:rPr>
            </w:pPr>
            <w:r w:rsidRPr="0096411F">
              <w:rPr>
                <w:sz w:val="26"/>
                <w:szCs w:val="26"/>
                <w:lang w:val="en-US"/>
              </w:rPr>
              <w:t>0</w:t>
            </w:r>
          </w:p>
        </w:tc>
      </w:tr>
      <w:tr w:rsidR="0096411F" w:rsidRPr="0096411F" w:rsidTr="00AA7C71">
        <w:trPr>
          <w:jc w:val="center"/>
        </w:trPr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1F" w:rsidRPr="0096411F" w:rsidRDefault="0096411F" w:rsidP="0096411F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11F" w:rsidRPr="0096411F" w:rsidRDefault="0096411F" w:rsidP="0096411F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 w:rsidRPr="0096411F">
              <w:rPr>
                <w:sz w:val="26"/>
                <w:szCs w:val="26"/>
              </w:rPr>
              <w:t>Дивиденды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1F" w:rsidRPr="0096411F" w:rsidRDefault="0096411F" w:rsidP="0096411F">
            <w:pPr>
              <w:tabs>
                <w:tab w:val="left" w:pos="284"/>
                <w:tab w:val="left" w:pos="1877"/>
              </w:tabs>
              <w:jc w:val="center"/>
              <w:rPr>
                <w:sz w:val="26"/>
                <w:szCs w:val="26"/>
                <w:lang w:val="en-US"/>
              </w:rPr>
            </w:pPr>
            <w:r w:rsidRPr="0096411F">
              <w:rPr>
                <w:sz w:val="26"/>
                <w:szCs w:val="26"/>
                <w:lang w:val="en-US"/>
              </w:rPr>
              <w:t>815 041</w:t>
            </w:r>
          </w:p>
        </w:tc>
      </w:tr>
      <w:tr w:rsidR="0096411F" w:rsidRPr="0096411F" w:rsidTr="00AA7C71">
        <w:trPr>
          <w:jc w:val="center"/>
        </w:trPr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1F" w:rsidRPr="0096411F" w:rsidRDefault="0096411F" w:rsidP="0096411F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11F" w:rsidRPr="0096411F" w:rsidRDefault="0096411F" w:rsidP="0096411F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 w:rsidRPr="0096411F">
              <w:rPr>
                <w:sz w:val="26"/>
                <w:szCs w:val="26"/>
              </w:rPr>
              <w:t>Инвестиции текущего года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1F" w:rsidRPr="0096411F" w:rsidRDefault="0096411F" w:rsidP="0096411F">
            <w:pPr>
              <w:tabs>
                <w:tab w:val="left" w:pos="284"/>
              </w:tabs>
              <w:jc w:val="center"/>
              <w:rPr>
                <w:sz w:val="26"/>
                <w:szCs w:val="26"/>
                <w:lang w:val="en-US"/>
              </w:rPr>
            </w:pPr>
            <w:r w:rsidRPr="0096411F">
              <w:rPr>
                <w:sz w:val="26"/>
                <w:szCs w:val="26"/>
                <w:lang w:val="en-US"/>
              </w:rPr>
              <w:t>40 176</w:t>
            </w:r>
          </w:p>
        </w:tc>
      </w:tr>
      <w:tr w:rsidR="0096411F" w:rsidRPr="0096411F" w:rsidTr="00AA7C71">
        <w:trPr>
          <w:jc w:val="center"/>
        </w:trPr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1F" w:rsidRPr="0096411F" w:rsidRDefault="0096411F" w:rsidP="0096411F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11F" w:rsidRPr="0096411F" w:rsidRDefault="0096411F" w:rsidP="0096411F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 w:rsidRPr="0096411F">
              <w:rPr>
                <w:sz w:val="26"/>
                <w:szCs w:val="26"/>
              </w:rPr>
              <w:t>Прибыль на накопление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1F" w:rsidRPr="0096411F" w:rsidRDefault="0096411F" w:rsidP="0096411F">
            <w:pPr>
              <w:tabs>
                <w:tab w:val="left" w:pos="284"/>
              </w:tabs>
              <w:jc w:val="center"/>
              <w:rPr>
                <w:sz w:val="26"/>
                <w:szCs w:val="26"/>
                <w:lang w:val="en-US"/>
              </w:rPr>
            </w:pPr>
            <w:r w:rsidRPr="0096411F">
              <w:rPr>
                <w:sz w:val="26"/>
                <w:szCs w:val="26"/>
                <w:lang w:val="en-US"/>
              </w:rPr>
              <w:t>58 333</w:t>
            </w:r>
          </w:p>
        </w:tc>
      </w:tr>
      <w:tr w:rsidR="0096411F" w:rsidRPr="0096411F" w:rsidTr="00AA7C71">
        <w:trPr>
          <w:jc w:val="center"/>
        </w:trPr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1F" w:rsidRPr="0096411F" w:rsidRDefault="0096411F" w:rsidP="0096411F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11F" w:rsidRPr="0096411F" w:rsidRDefault="0096411F" w:rsidP="0096411F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 w:rsidRPr="0096411F">
              <w:rPr>
                <w:sz w:val="26"/>
                <w:szCs w:val="26"/>
              </w:rPr>
              <w:t>Погашение убытков прошлых лет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1F" w:rsidRPr="0096411F" w:rsidRDefault="0096411F" w:rsidP="0096411F">
            <w:pPr>
              <w:tabs>
                <w:tab w:val="left" w:pos="284"/>
              </w:tabs>
              <w:jc w:val="center"/>
              <w:rPr>
                <w:sz w:val="26"/>
                <w:szCs w:val="26"/>
                <w:lang w:val="en-US"/>
              </w:rPr>
            </w:pPr>
            <w:r w:rsidRPr="0096411F">
              <w:rPr>
                <w:sz w:val="26"/>
                <w:szCs w:val="26"/>
                <w:lang w:val="en-US"/>
              </w:rPr>
              <w:t>0</w:t>
            </w:r>
          </w:p>
        </w:tc>
      </w:tr>
    </w:tbl>
    <w:p w:rsidR="0096411F" w:rsidRPr="0096411F" w:rsidRDefault="0096411F" w:rsidP="0096411F">
      <w:pPr>
        <w:ind w:firstLine="567"/>
        <w:jc w:val="both"/>
        <w:outlineLvl w:val="0"/>
        <w:rPr>
          <w:b/>
          <w:sz w:val="26"/>
          <w:szCs w:val="26"/>
        </w:rPr>
      </w:pPr>
    </w:p>
    <w:p w:rsidR="00982D3F" w:rsidRPr="0096411F" w:rsidRDefault="00982D3F" w:rsidP="00561D78">
      <w:pPr>
        <w:jc w:val="center"/>
        <w:rPr>
          <w:color w:val="002060"/>
          <w:sz w:val="26"/>
          <w:szCs w:val="26"/>
        </w:rPr>
      </w:pPr>
      <w:bookmarkStart w:id="0" w:name="_GoBack"/>
      <w:bookmarkEnd w:id="0"/>
    </w:p>
    <w:sectPr w:rsidR="00982D3F" w:rsidRPr="0096411F" w:rsidSect="005D278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077310"/>
    <w:rsid w:val="00227C31"/>
    <w:rsid w:val="00455F84"/>
    <w:rsid w:val="00561D78"/>
    <w:rsid w:val="005A3BC5"/>
    <w:rsid w:val="005D278E"/>
    <w:rsid w:val="0064462A"/>
    <w:rsid w:val="00681430"/>
    <w:rsid w:val="007263D3"/>
    <w:rsid w:val="008032D1"/>
    <w:rsid w:val="0088007B"/>
    <w:rsid w:val="0096411F"/>
    <w:rsid w:val="00982D3F"/>
    <w:rsid w:val="009C1BF7"/>
    <w:rsid w:val="00C65801"/>
    <w:rsid w:val="00CD02B2"/>
    <w:rsid w:val="00CD4E70"/>
    <w:rsid w:val="00F81556"/>
    <w:rsid w:val="00FC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9C1BF7"/>
    <w:rPr>
      <w:b/>
      <w:bCs/>
    </w:rPr>
  </w:style>
  <w:style w:type="paragraph" w:styleId="a4">
    <w:name w:val="Normal (Web)"/>
    <w:basedOn w:val="a"/>
    <w:uiPriority w:val="99"/>
    <w:semiHidden/>
    <w:unhideWhenUsed/>
    <w:rsid w:val="009C1BF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1BF7"/>
    <w:rPr>
      <w:color w:val="0000FF"/>
      <w:u w:val="single"/>
    </w:rPr>
  </w:style>
  <w:style w:type="paragraph" w:styleId="a6">
    <w:name w:val="List Number"/>
    <w:basedOn w:val="a"/>
    <w:rsid w:val="00561D78"/>
    <w:pPr>
      <w:tabs>
        <w:tab w:val="num" w:pos="1211"/>
      </w:tabs>
      <w:spacing w:before="120"/>
      <w:ind w:left="1058" w:hanging="20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9C1BF7"/>
    <w:rPr>
      <w:b/>
      <w:bCs/>
    </w:rPr>
  </w:style>
  <w:style w:type="paragraph" w:styleId="a4">
    <w:name w:val="Normal (Web)"/>
    <w:basedOn w:val="a"/>
    <w:uiPriority w:val="99"/>
    <w:semiHidden/>
    <w:unhideWhenUsed/>
    <w:rsid w:val="009C1BF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1BF7"/>
    <w:rPr>
      <w:color w:val="0000FF"/>
      <w:u w:val="single"/>
    </w:rPr>
  </w:style>
  <w:style w:type="paragraph" w:styleId="a6">
    <w:name w:val="List Number"/>
    <w:basedOn w:val="a"/>
    <w:rsid w:val="00561D78"/>
    <w:pPr>
      <w:tabs>
        <w:tab w:val="num" w:pos="1211"/>
      </w:tabs>
      <w:spacing w:before="120"/>
      <w:ind w:left="1058" w:hanging="20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2022-04-18T10:29:00Z</dcterms:created>
  <dcterms:modified xsi:type="dcterms:W3CDTF">2025-05-01T09:56:00Z</dcterms:modified>
</cp:coreProperties>
</file>